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480" w:firstLineChars="200"/>
        <w:jc w:val="left"/>
        <w:rPr>
          <w:rFonts w:hint="eastAsia"/>
          <w:sz w:val="28"/>
          <w:szCs w:val="28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ascii="宋体" w:hAnsi="宋体" w:eastAsia="宋体" w:cs="宋体"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-626745</wp:posOffset>
            </wp:positionH>
            <wp:positionV relativeFrom="paragraph">
              <wp:posOffset>156845</wp:posOffset>
            </wp:positionV>
            <wp:extent cx="6403340" cy="7492365"/>
            <wp:effectExtent l="0" t="0" r="16510" b="13335"/>
            <wp:wrapNone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403340" cy="749236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ind w:firstLine="643" w:firstLineChars="200"/>
        <w:jc w:val="center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相关事宜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adjustRightInd/>
        <w:snapToGrid/>
        <w:spacing w:line="460" w:lineRule="exact"/>
        <w:rPr>
          <w:rFonts w:hint="eastAsia" w:ascii="宋体" w:hAnsi="宋体" w:cs="宋体"/>
          <w:b/>
          <w:bCs/>
          <w:color w:val="000000"/>
          <w:sz w:val="28"/>
          <w:szCs w:val="28"/>
        </w:rPr>
      </w:pPr>
      <w:r>
        <w:rPr>
          <w:rFonts w:hint="eastAsia" w:ascii="宋体" w:hAnsi="宋体" w:cs="宋体"/>
          <w:b/>
          <w:bCs/>
          <w:color w:val="000000"/>
          <w:sz w:val="28"/>
          <w:szCs w:val="28"/>
        </w:rPr>
        <w:t>一、组织机构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line="460" w:lineRule="exact"/>
        <w:textAlignment w:val="baseline"/>
        <w:rPr>
          <w:rFonts w:hint="eastAsia"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  <w:lang w:val="en-US" w:eastAsia="zh-CN"/>
        </w:rPr>
        <w:t>主办单位</w:t>
      </w:r>
      <w:r>
        <w:rPr>
          <w:rFonts w:hint="eastAsia" w:ascii="宋体" w:hAnsi="宋体"/>
          <w:color w:val="000000"/>
          <w:sz w:val="28"/>
          <w:szCs w:val="28"/>
        </w:rPr>
        <w:t>：</w:t>
      </w:r>
      <w:r>
        <w:rPr>
          <w:rFonts w:hint="eastAsia" w:ascii="宋体" w:hAnsi="宋体"/>
          <w:color w:val="000000"/>
          <w:sz w:val="28"/>
          <w:szCs w:val="28"/>
          <w:lang w:val="en-US" w:eastAsia="zh-CN"/>
        </w:rPr>
        <w:t>中国基本建设优化研究会房地产与物业委员会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line="460" w:lineRule="exact"/>
        <w:jc w:val="left"/>
        <w:textAlignment w:val="baseline"/>
        <w:rPr>
          <w:rFonts w:hint="default" w:ascii="宋体" w:hAnsi="宋体" w:eastAsiaTheme="minorEastAsia"/>
          <w:color w:val="000000"/>
          <w:sz w:val="28"/>
          <w:szCs w:val="28"/>
          <w:lang w:val="en-US" w:eastAsia="zh-CN"/>
        </w:rPr>
      </w:pPr>
      <w:r>
        <w:rPr>
          <w:rFonts w:hint="eastAsia" w:ascii="宋体" w:hAnsi="宋体"/>
          <w:color w:val="000000"/>
          <w:sz w:val="28"/>
          <w:szCs w:val="28"/>
          <w:lang w:val="en-US" w:eastAsia="zh-CN"/>
        </w:rPr>
        <w:t>承办单位：</w:t>
      </w:r>
      <w:r>
        <w:rPr>
          <w:rFonts w:hint="eastAsia" w:ascii="宋体" w:hAnsi="宋体"/>
          <w:color w:val="000000"/>
          <w:sz w:val="28"/>
          <w:szCs w:val="28"/>
        </w:rPr>
        <w:t>总工之家</w:t>
      </w:r>
      <w:r>
        <w:rPr>
          <w:rFonts w:hint="eastAsia" w:ascii="宋体" w:hAnsi="宋体"/>
          <w:color w:val="000000"/>
          <w:sz w:val="28"/>
          <w:szCs w:val="28"/>
          <w:lang w:val="en-US" w:eastAsia="zh-CN"/>
        </w:rPr>
        <w:t>绿色建筑研究中心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 w:val="0"/>
        <w:bidi w:val="0"/>
        <w:adjustRightInd/>
        <w:snapToGrid/>
        <w:spacing w:line="460" w:lineRule="exact"/>
        <w:textAlignment w:val="baseline"/>
        <w:rPr>
          <w:rFonts w:hint="eastAsia" w:ascii="宋体" w:hAnsi="宋体"/>
          <w:color w:val="000000"/>
          <w:sz w:val="28"/>
          <w:szCs w:val="28"/>
          <w:lang w:val="en-US" w:eastAsia="zh-CN"/>
        </w:rPr>
      </w:pPr>
      <w:r>
        <w:rPr>
          <w:rFonts w:hint="eastAsia" w:ascii="宋体" w:hAnsi="宋体"/>
          <w:color w:val="000000"/>
          <w:sz w:val="28"/>
          <w:szCs w:val="28"/>
          <w:lang w:val="en-US" w:eastAsia="zh-CN"/>
        </w:rPr>
        <w:t>时间地点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 w:val="0"/>
        <w:bidi w:val="0"/>
        <w:adjustRightInd/>
        <w:snapToGrid/>
        <w:spacing w:line="460" w:lineRule="exact"/>
        <w:textAlignment w:val="baseline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时间：2021年10</w:t>
      </w:r>
      <w:r>
        <w:rPr>
          <w:rFonts w:ascii="宋体" w:hAnsi="宋体" w:eastAsia="宋体" w:cs="宋体"/>
          <w:sz w:val="28"/>
          <w:szCs w:val="28"/>
        </w:rPr>
        <w:t>月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-11月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 w:val="0"/>
        <w:bidi w:val="0"/>
        <w:adjustRightInd/>
        <w:snapToGrid/>
        <w:spacing w:line="460" w:lineRule="exact"/>
        <w:textAlignment w:val="baseline"/>
        <w:rPr>
          <w:rFonts w:hint="default" w:ascii="宋体" w:hAnsi="宋体" w:eastAsia="宋体"/>
          <w:color w:val="00000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地点：北京市南三环西路91号院宝隆大厦1号楼中东创享二层会议室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 w:val="0"/>
        <w:bidi w:val="0"/>
        <w:adjustRightInd/>
        <w:snapToGrid/>
        <w:spacing w:line="460" w:lineRule="exact"/>
        <w:ind w:left="0" w:leftChars="0" w:firstLine="0" w:firstLineChars="0"/>
        <w:textAlignment w:val="baseline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相关议题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tabs>
          <w:tab w:val="left" w:pos="6420"/>
        </w:tabs>
        <w:kinsoku/>
        <w:wordWrap/>
        <w:overflowPunct/>
        <w:topLinePunct w:val="0"/>
        <w:autoSpaceDE/>
        <w:autoSpaceDN w:val="0"/>
        <w:bidi w:val="0"/>
        <w:adjustRightInd/>
        <w:snapToGrid/>
        <w:spacing w:line="460" w:lineRule="exact"/>
        <w:ind w:leftChars="0"/>
        <w:textAlignment w:val="baseline"/>
        <w:rPr>
          <w:rFonts w:hint="eastAsia" w:ascii="宋体" w:hAnsi="宋体" w:cs="宋体"/>
          <w:color w:val="000000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000000"/>
          <w:sz w:val="28"/>
          <w:szCs w:val="28"/>
          <w:lang w:val="en-US" w:eastAsia="zh-CN"/>
        </w:rPr>
        <w:t>解读《绿色建筑创建行动方案》</w:t>
      </w:r>
      <w:r>
        <w:rPr>
          <w:rFonts w:hint="eastAsia" w:ascii="宋体" w:hAnsi="宋体" w:cs="宋体"/>
          <w:color w:val="000000"/>
          <w:sz w:val="28"/>
          <w:szCs w:val="28"/>
          <w:lang w:val="en-US" w:eastAsia="zh-CN"/>
        </w:rPr>
        <w:tab/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tabs>
          <w:tab w:val="left" w:pos="7653"/>
        </w:tabs>
        <w:kinsoku/>
        <w:wordWrap/>
        <w:overflowPunct/>
        <w:topLinePunct w:val="0"/>
        <w:autoSpaceDE/>
        <w:autoSpaceDN w:val="0"/>
        <w:bidi w:val="0"/>
        <w:adjustRightInd/>
        <w:snapToGrid/>
        <w:spacing w:line="460" w:lineRule="exact"/>
        <w:ind w:leftChars="0"/>
        <w:textAlignment w:val="baseline"/>
        <w:rPr>
          <w:rFonts w:hint="default" w:ascii="宋体" w:hAnsi="宋体" w:cs="宋体"/>
          <w:color w:val="000000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2019《绿色建筑评价标准》解读及案例分析</w:t>
      </w:r>
      <w:r>
        <w:rPr>
          <w:rFonts w:hint="eastAsia"/>
          <w:sz w:val="28"/>
          <w:szCs w:val="28"/>
          <w:lang w:val="en-US" w:eastAsia="zh-CN"/>
        </w:rPr>
        <w:tab/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 w:val="0"/>
        <w:bidi w:val="0"/>
        <w:adjustRightInd/>
        <w:snapToGrid/>
        <w:spacing w:line="460" w:lineRule="exact"/>
        <w:ind w:leftChars="0"/>
        <w:textAlignment w:val="baseline"/>
        <w:rPr>
          <w:rFonts w:hint="default" w:ascii="宋体" w:hAnsi="宋体" w:cs="宋体"/>
          <w:color w:val="000000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全过程绿色建筑咨询实践分享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 w:val="0"/>
        <w:bidi w:val="0"/>
        <w:adjustRightInd/>
        <w:snapToGrid/>
        <w:spacing w:line="460" w:lineRule="exact"/>
        <w:ind w:left="0" w:leftChars="0" w:firstLine="0" w:firstLineChars="0"/>
        <w:textAlignment w:val="baseline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幕墙门窗全过程工程咨询技术实践分享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 w:val="0"/>
        <w:bidi w:val="0"/>
        <w:adjustRightInd/>
        <w:snapToGrid/>
        <w:spacing w:line="460" w:lineRule="exact"/>
        <w:ind w:leftChars="0"/>
        <w:textAlignment w:val="baseline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四、参会代表（限十位）：地产开发、建设、承建单位设计、技术、工程、成本部门负责人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 w:val="0"/>
        <w:bidi w:val="0"/>
        <w:adjustRightInd/>
        <w:snapToGrid/>
        <w:spacing w:line="460" w:lineRule="exact"/>
        <w:ind w:leftChars="0"/>
        <w:textAlignment w:val="baseline"/>
        <w:rPr>
          <w:rFonts w:hint="default"/>
          <w:sz w:val="28"/>
          <w:szCs w:val="28"/>
          <w:u w:val="single"/>
          <w:lang w:val="en-US" w:eastAsia="zh-CN"/>
        </w:rPr>
      </w:pPr>
      <w:r>
        <w:rPr>
          <w:rFonts w:hint="eastAsia"/>
          <w:sz w:val="28"/>
          <w:szCs w:val="28"/>
          <w:u w:val="single"/>
          <w:lang w:val="en-US" w:eastAsia="zh-CN"/>
        </w:rPr>
        <w:t xml:space="preserve">                                                              </w:t>
      </w:r>
    </w:p>
    <w:tbl>
      <w:tblPr>
        <w:tblStyle w:val="6"/>
        <w:tblpPr w:leftFromText="182" w:rightFromText="182" w:vertAnchor="text" w:horzAnchor="page" w:tblpX="1331" w:tblpY="893"/>
        <w:tblOverlap w:val="never"/>
        <w:tblW w:w="96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8"/>
        <w:gridCol w:w="1153"/>
        <w:gridCol w:w="2163"/>
        <w:gridCol w:w="2454"/>
        <w:gridCol w:w="21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1698" w:type="dxa"/>
            <w:tcBorders>
              <w:top w:val="single" w:color="auto" w:sz="8" w:space="0"/>
              <w:lef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spacing w:line="400" w:lineRule="exac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单位名称</w:t>
            </w:r>
          </w:p>
        </w:tc>
        <w:tc>
          <w:tcPr>
            <w:tcW w:w="7961" w:type="dxa"/>
            <w:gridSpan w:val="4"/>
            <w:tcBorders>
              <w:top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spacing w:line="400" w:lineRule="exac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698" w:type="dxa"/>
            <w:tcBorders>
              <w:lef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spacing w:line="400" w:lineRule="exac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地  址</w:t>
            </w:r>
          </w:p>
        </w:tc>
        <w:tc>
          <w:tcPr>
            <w:tcW w:w="7961" w:type="dxa"/>
            <w:gridSpan w:val="4"/>
            <w:tcBorders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spacing w:line="400" w:lineRule="exact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698" w:type="dxa"/>
            <w:tcBorders>
              <w:top w:val="single" w:color="auto" w:sz="4" w:space="0"/>
              <w:lef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spacing w:line="400" w:lineRule="exac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姓  名</w:t>
            </w:r>
          </w:p>
        </w:tc>
        <w:tc>
          <w:tcPr>
            <w:tcW w:w="1153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spacing w:line="400" w:lineRule="exac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性 别</w:t>
            </w:r>
          </w:p>
        </w:tc>
        <w:tc>
          <w:tcPr>
            <w:tcW w:w="2163" w:type="dxa"/>
            <w:tcBorders>
              <w:top w:val="doub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spacing w:line="400" w:lineRule="exact"/>
              <w:ind w:firstLine="600" w:firstLineChars="250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职 务</w:t>
            </w:r>
          </w:p>
        </w:tc>
        <w:tc>
          <w:tcPr>
            <w:tcW w:w="2454" w:type="dxa"/>
            <w:tcBorders>
              <w:top w:val="doub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spacing w:line="400" w:lineRule="exact"/>
              <w:ind w:firstLine="600" w:firstLineChars="250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手  机 </w:t>
            </w:r>
          </w:p>
        </w:tc>
        <w:tc>
          <w:tcPr>
            <w:tcW w:w="2191" w:type="dxa"/>
            <w:tcBorders>
              <w:top w:val="double" w:color="auto" w:sz="4" w:space="0"/>
              <w:right w:val="single" w:color="auto" w:sz="8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spacing w:line="400" w:lineRule="exact"/>
              <w:ind w:firstLine="840" w:firstLineChars="350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1698" w:type="dxa"/>
            <w:tcBorders>
              <w:lef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spacing w:line="4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15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spacing w:line="4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16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spacing w:line="4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45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spacing w:line="4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191" w:type="dxa"/>
            <w:tcBorders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spacing w:line="4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698" w:type="dxa"/>
            <w:tcBorders>
              <w:lef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spacing w:line="4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15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spacing w:line="4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16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spacing w:line="4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45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spacing w:line="4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191" w:type="dxa"/>
            <w:tcBorders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spacing w:line="4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1698" w:type="dxa"/>
            <w:tcBorders>
              <w:lef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spacing w:line="400" w:lineRule="exact"/>
              <w:jc w:val="left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沙龙时间</w:t>
            </w:r>
          </w:p>
        </w:tc>
        <w:tc>
          <w:tcPr>
            <w:tcW w:w="7961" w:type="dxa"/>
            <w:gridSpan w:val="4"/>
            <w:tcBorders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spacing w:line="400" w:lineRule="exact"/>
              <w:textAlignment w:val="baseline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20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21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16日14:30-17:30   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20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21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23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日14:30-17:30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698" w:type="dxa"/>
            <w:tcBorders>
              <w:lef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spacing w:line="400" w:lineRule="exact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</w:rPr>
              <w:t>注册说明</w:t>
            </w:r>
          </w:p>
        </w:tc>
        <w:tc>
          <w:tcPr>
            <w:tcW w:w="7961" w:type="dxa"/>
            <w:gridSpan w:val="4"/>
            <w:tcBorders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spacing w:line="400" w:lineRule="exact"/>
              <w:rPr>
                <w:rFonts w:hint="default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1</w:t>
            </w:r>
            <w:r>
              <w:rPr>
                <w:rFonts w:asciiTheme="minorEastAsia" w:hAnsiTheme="minorEastAsia"/>
                <w:sz w:val="24"/>
                <w:szCs w:val="24"/>
              </w:rPr>
              <w:t>、</w:t>
            </w:r>
            <w:r>
              <w:rPr>
                <w:rFonts w:hint="eastAsia" w:asciiTheme="minorEastAsia" w:hAnsiTheme="minorEastAsia"/>
                <w:sz w:val="24"/>
                <w:szCs w:val="24"/>
                <w:lang w:val="en-US" w:eastAsia="zh-CN"/>
              </w:rPr>
              <w:t>参会请提前与秘书处确认，谢绝空降；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tabs>
                <w:tab w:val="right" w:pos="8306"/>
              </w:tabs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jc w:val="left"/>
              <w:rPr>
                <w:rFonts w:hint="eastAsia" w:asciiTheme="minorEastAsia" w:hAnsi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4"/>
                <w:szCs w:val="24"/>
                <w:lang w:val="en-US" w:eastAsia="zh-CN"/>
              </w:rPr>
              <w:t>2、每单位不超过2人参会；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tabs>
                <w:tab w:val="right" w:pos="8306"/>
              </w:tabs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jc w:val="left"/>
              <w:rPr>
                <w:rFonts w:hint="eastAsia" w:asciiTheme="minorEastAsia" w:hAnsi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4"/>
                <w:szCs w:val="24"/>
                <w:lang w:val="en-US" w:eastAsia="zh-CN"/>
              </w:rPr>
              <w:t>3、</w:t>
            </w:r>
            <w:r>
              <w:rPr>
                <w:rFonts w:hint="eastAsia" w:asciiTheme="minorEastAsia" w:hAnsiTheme="minorEastAsia"/>
                <w:sz w:val="24"/>
                <w:szCs w:val="24"/>
              </w:rPr>
              <w:t xml:space="preserve">秘书处： 郭艳明 18611637435  </w:t>
            </w:r>
            <w:r>
              <w:rPr>
                <w:rFonts w:hint="eastAsia" w:asciiTheme="minorEastAsia" w:hAnsiTheme="minorEastAsia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/>
                <w:sz w:val="24"/>
                <w:szCs w:val="24"/>
              </w:rPr>
              <w:t>于英杰18611637415</w:t>
            </w:r>
            <w:r>
              <w:rPr>
                <w:rFonts w:hint="eastAsia" w:asciiTheme="minorEastAsia" w:hAnsiTheme="minorEastAsia"/>
                <w:sz w:val="24"/>
                <w:szCs w:val="24"/>
                <w:lang w:val="en-US" w:eastAsia="zh-CN"/>
              </w:rPr>
              <w:t xml:space="preserve">   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tabs>
                <w:tab w:val="right" w:pos="8306"/>
              </w:tabs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400" w:lineRule="exact"/>
              <w:ind w:left="0" w:leftChars="0" w:firstLine="1440" w:firstLineChars="600"/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侯柏东18601378110</w:t>
            </w:r>
            <w:r>
              <w:rPr>
                <w:rFonts w:hint="eastAsia" w:asciiTheme="minorEastAsia" w:hAnsiTheme="minorEastAsia"/>
                <w:sz w:val="24"/>
                <w:szCs w:val="24"/>
                <w:lang w:val="en-US" w:eastAsia="zh-CN"/>
              </w:rPr>
              <w:t>/13910578427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</w:trPr>
        <w:tc>
          <w:tcPr>
            <w:tcW w:w="1698" w:type="dxa"/>
            <w:tcBorders>
              <w:lef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spacing w:line="400" w:lineRule="exact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地    点</w:t>
            </w:r>
          </w:p>
        </w:tc>
        <w:tc>
          <w:tcPr>
            <w:tcW w:w="7961" w:type="dxa"/>
            <w:gridSpan w:val="4"/>
            <w:tcBorders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spacing w:line="400" w:lineRule="exact"/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北京市丰台区南三环西路91号院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宝隆大厦1号楼二层会议室</w:t>
            </w:r>
          </w:p>
        </w:tc>
      </w:tr>
    </w:tbl>
    <w:p>
      <w:pPr>
        <w:tabs>
          <w:tab w:val="left" w:pos="6825"/>
        </w:tabs>
        <w:jc w:val="center"/>
        <w:rPr>
          <w:rFonts w:hint="default" w:ascii="宋体" w:hAnsi="宋体"/>
          <w:b/>
          <w:color w:val="000000"/>
          <w:sz w:val="32"/>
          <w:szCs w:val="32"/>
          <w:lang w:val="en-US" w:eastAsia="zh-CN"/>
        </w:rPr>
      </w:pPr>
      <w:r>
        <w:rPr>
          <w:rFonts w:hint="eastAsia" w:ascii="宋体" w:hAnsi="宋体"/>
          <w:b/>
          <w:color w:val="000000"/>
          <w:sz w:val="32"/>
          <w:szCs w:val="32"/>
        </w:rPr>
        <w:t>参  会  注  册  表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F6BD974"/>
    <w:multiLevelType w:val="singleLevel"/>
    <w:tmpl w:val="8F6BD974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517D2493"/>
    <w:multiLevelType w:val="singleLevel"/>
    <w:tmpl w:val="517D2493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E182789"/>
    <w:rsid w:val="048829F9"/>
    <w:rsid w:val="04CA7874"/>
    <w:rsid w:val="06B82197"/>
    <w:rsid w:val="071D4B2F"/>
    <w:rsid w:val="09CF6A0F"/>
    <w:rsid w:val="0DA6697D"/>
    <w:rsid w:val="0E182789"/>
    <w:rsid w:val="0EE53574"/>
    <w:rsid w:val="0FCA66DD"/>
    <w:rsid w:val="13ED1C83"/>
    <w:rsid w:val="1C0923EA"/>
    <w:rsid w:val="1CF21E64"/>
    <w:rsid w:val="27C71823"/>
    <w:rsid w:val="2F257887"/>
    <w:rsid w:val="307A2E6A"/>
    <w:rsid w:val="3B4F18E9"/>
    <w:rsid w:val="480217E6"/>
    <w:rsid w:val="59703550"/>
    <w:rsid w:val="5FB12D00"/>
    <w:rsid w:val="600815A4"/>
    <w:rsid w:val="641A563B"/>
    <w:rsid w:val="65A765B3"/>
    <w:rsid w:val="65C90B23"/>
    <w:rsid w:val="732D611D"/>
    <w:rsid w:val="78C43EA2"/>
    <w:rsid w:val="7BD93B4D"/>
    <w:rsid w:val="7C0B476B"/>
    <w:rsid w:val="7D770E0E"/>
    <w:rsid w:val="7FB73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  <w:style w:type="character" w:styleId="5">
    <w:name w:val="Hyperlink"/>
    <w:basedOn w:val="3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711</Words>
  <Characters>856</Characters>
  <Lines>0</Lines>
  <Paragraphs>0</Paragraphs>
  <ScaleCrop>false</ScaleCrop>
  <LinksUpToDate>false</LinksUpToDate>
  <CharactersWithSpaces>1073</CharactersWithSpaces>
  <Application>WPS Office_10.1.0.6876_F1E327BC-269C-435d-A152-05C5408002CA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2020-11-16T03:39:00Z</dcterms:created>
  <dc:creator>侯柏东</dc:creator>
  <cp:lastModifiedBy>HASEE</cp:lastModifiedBy>
  <dcterms:modified xsi:type="dcterms:W3CDTF">2021-10-11T08:41:35Z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2052-10.1.0.6876</vt:lpwstr>
  </property>
  <property fmtid="{D5CDD505-2E9C-101B-9397-08002B2CF9AE}" pid="3" name="ICV">
    <vt:lpwstr>7777FC25DBCF43CB8C12352AB6867EB4</vt:lpwstr>
  </property>
</Properties>
</file>